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B6D9B" w14:textId="77777777" w:rsidR="00F2241A" w:rsidRDefault="00F2241A" w:rsidP="00F2241A">
      <w:pPr>
        <w:pStyle w:val="NormalWeb"/>
        <w:spacing w:before="0" w:beforeAutospacing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Hello</w:t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read this first carefully before installing the font.</w:t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-This font is for PERSONAL USE ONLY and NO COMMERCIAL USE ALLOWED. If you make money with my font please purchase the license to: </w:t>
      </w:r>
    </w:p>
    <w:p w14:paraId="194A5F53" w14:textId="5B6DAB48" w:rsidR="00F2241A" w:rsidRDefault="00F2241A" w:rsidP="00F2241A">
      <w:pPr>
        <w:pStyle w:val="NormalWeb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BD247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</w:t>
        </w:r>
        <w:proofErr w:type="spellStart"/>
        <w:r w:rsidRPr="00BD247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joliciatype.com</w:t>
        </w:r>
        <w:proofErr w:type="spellEnd"/>
        <w:r w:rsidRPr="00BD247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Pr="00BD247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jello-chlour</w:t>
        </w:r>
        <w:proofErr w:type="spellEnd"/>
        <w:r w:rsidRPr="00BD247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</w:hyperlink>
    </w:p>
    <w:p w14:paraId="43DCA93C" w14:textId="64D40A8A" w:rsidR="00F2241A" w:rsidRPr="00F2241A" w:rsidRDefault="00F2241A" w:rsidP="00F2241A">
      <w:pPr>
        <w:pStyle w:val="NormalWeb"/>
        <w:spacing w:before="0" w:beforeAutospacing="0"/>
      </w:pP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-Please read the document first (in the downloaded folder) before installing the font.</w:t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-For more information please contact my email: </w:t>
      </w:r>
      <w:proofErr w:type="spellStart"/>
      <w:r>
        <w:t>joliciatype@gmail.com</w:t>
      </w:r>
      <w:proofErr w:type="spellEnd"/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or visit: </w:t>
      </w:r>
      <w:proofErr w:type="spellStart"/>
      <w:r>
        <w:fldChar w:fldCharType="begin"/>
      </w:r>
      <w:r>
        <w:instrText xml:space="preserve"> HYPERLINK "http://www.joliciatype.com" </w:instrText>
      </w:r>
      <w:r>
        <w:fldChar w:fldCharType="separate"/>
      </w:r>
      <w:r w:rsidRPr="00BD247D">
        <w:rPr>
          <w:rStyle w:val="Hyperlink"/>
        </w:rPr>
        <w:t>www.joliciatype.com</w:t>
      </w:r>
      <w:proofErr w:type="spellEnd"/>
      <w:r>
        <w:fldChar w:fldCharType="end"/>
      </w:r>
    </w:p>
    <w:p w14:paraId="08FB48EE" w14:textId="0355482E" w:rsidR="00F2241A" w:rsidRPr="00A66628" w:rsidRDefault="00F2241A" w:rsidP="00F2241A">
      <w:pPr>
        <w:pStyle w:val="NormalWeb"/>
        <w:spacing w:before="0" w:beforeAutospacing="0"/>
      </w:pPr>
      <w:r w:rsidRPr="00A6662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-Any misuse of the license will be subject to worldwide corporate fees.</w:t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-Link to purchase commercial license with an option: </w:t>
      </w:r>
      <w:r w:rsidRPr="00F2241A">
        <w:t>https://</w:t>
      </w:r>
      <w:proofErr w:type="spellStart"/>
      <w:r w:rsidRPr="00F2241A">
        <w:t>joliciatype.com</w:t>
      </w:r>
      <w:proofErr w:type="spellEnd"/>
      <w:r w:rsidRPr="00F2241A">
        <w:t>/</w:t>
      </w:r>
      <w:proofErr w:type="spellStart"/>
      <w:r w:rsidRPr="00F2241A">
        <w:t>jello-chlour</w:t>
      </w:r>
      <w:proofErr w:type="spellEnd"/>
      <w:r w:rsidRPr="00F2241A">
        <w:t>/</w:t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</w:rPr>
        <w:br/>
      </w:r>
      <w:r w:rsidRPr="00A66628">
        <w:rPr>
          <w:rFonts w:ascii="Arial" w:hAnsi="Arial" w:cs="Arial"/>
          <w:color w:val="000000"/>
          <w:sz w:val="20"/>
          <w:szCs w:val="20"/>
          <w:shd w:val="clear" w:color="auto" w:fill="FFFFFF"/>
        </w:rPr>
        <w:t>-Link Donation (PayPal) 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t>joliciatype@gmail.com</w:t>
      </w:r>
      <w:proofErr w:type="spellEnd"/>
    </w:p>
    <w:p w14:paraId="2B297BBF" w14:textId="4CB06B65" w:rsidR="00F2241A" w:rsidRPr="00A66628" w:rsidRDefault="00F2241A" w:rsidP="00F2241A">
      <w:pPr>
        <w:rPr>
          <w:rFonts w:ascii="Arial" w:eastAsia="Times New Roman" w:hAnsi="Arial" w:cs="Arial"/>
          <w:color w:val="000000"/>
          <w:sz w:val="20"/>
          <w:szCs w:val="20"/>
          <w:lang w:eastAsia="en-ID"/>
        </w:rPr>
      </w:pP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Thank you for download and your appreciated. 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  <w:t>INDONESIA : 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Sebelum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anda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mendownload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tolong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baca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terlebih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dahulu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deskripsi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dibawah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. 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Penjelasan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merupakan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bagian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term and condition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dari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>Jolicia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Type</w:t>
      </w:r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.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Segala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bentuk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penyalahgunaan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lisensi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dapat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dikenai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sanksi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hukum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.  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Dengan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mendownload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,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Anda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dianggap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mengerti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menyetujui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semua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syarat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ketentuan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penggunaan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dibawah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: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  <w:t xml:space="preserve">1.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hanya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dapat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digunakan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keperluan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"Personal Use"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penggunaanya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bersifat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individual yang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tidak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menghasilkan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profit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keuntungan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.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kepentingan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yang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bersifat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kelompok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,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hanya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bisa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digunakan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keperluan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acara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keagamaan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serta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kegiatan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sosial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(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tidak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menghasilkan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keuntungan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) . 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  <w:t xml:space="preserve">2. DILARANG KERAS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menggunakan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memanfaatkan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keperluan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Komersial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,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baik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itu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Iklan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,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Promosi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, TV, Film, Video, Motion Graphics,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Youtube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,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Kemasan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Produk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(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baik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Fisik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ataupun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Digital)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Media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apapun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dengan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tujuan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menghasilkan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profit/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keuntungan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.  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  <w:t xml:space="preserve">3.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Setiap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bentuk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penyalahgunaan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Lisensi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>Jolicia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Type</w:t>
      </w:r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(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Penggunaan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tanpa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izin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lisensi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,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penggunaan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font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tidak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sesuai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lisensi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)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kami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kenakan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biaya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sebesar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Lisensi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Perusahaan (National/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Wordwide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Corporate License).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Atau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dapat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kami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tempuh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melalui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jalur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hukum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sesuai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Undang-Undang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Nomor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28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Tahun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2014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Tentang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Hak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Cipta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.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br/>
        <w:t xml:space="preserve">4.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Segala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Bentuk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konten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>kekayaan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>intelektual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>Jolicia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Type</w:t>
      </w:r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dilindungi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oleh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Negara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setiap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pelanggaran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yang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menempuh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jalur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hukum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akan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ditangani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oleh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tim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legal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dari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Perkumpulan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Desainer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>Huruf</w:t>
      </w:r>
      <w:proofErr w:type="spellEnd"/>
      <w:r w:rsidRPr="00A66628">
        <w:rPr>
          <w:rFonts w:ascii="Arial" w:eastAsia="Times New Roman" w:hAnsi="Arial" w:cs="Arial"/>
          <w:color w:val="000000"/>
          <w:sz w:val="20"/>
          <w:szCs w:val="20"/>
          <w:lang w:eastAsia="en-ID"/>
        </w:rPr>
        <w:t xml:space="preserve"> Indonesia (PDHI).</w:t>
      </w:r>
    </w:p>
    <w:p w14:paraId="717D2B72" w14:textId="77777777" w:rsidR="00F2241A" w:rsidRDefault="00F2241A" w:rsidP="00F2241A"/>
    <w:bookmarkEnd w:id="0"/>
    <w:p w14:paraId="3467C546" w14:textId="77777777" w:rsidR="006C72A7" w:rsidRDefault="00F2241A"/>
    <w:sectPr w:rsidR="006C72A7" w:rsidSect="0043767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26"/>
    <w:rsid w:val="00072626"/>
    <w:rsid w:val="002F7227"/>
    <w:rsid w:val="0043767A"/>
    <w:rsid w:val="00F2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F8A52E"/>
  <w15:chartTrackingRefBased/>
  <w15:docId w15:val="{4E2DAA77-E83B-CB42-BBCF-2529C2B8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4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224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F224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liciatype.com/jello-chl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lairebanyu93@gmail.com</dc:creator>
  <cp:keywords/>
  <dc:description/>
  <cp:lastModifiedBy>lairebanyu93@gmail.com</cp:lastModifiedBy>
  <cp:revision>2</cp:revision>
  <dcterms:created xsi:type="dcterms:W3CDTF">2021-06-13T16:38:00Z</dcterms:created>
  <dcterms:modified xsi:type="dcterms:W3CDTF">2021-06-13T16:43:00Z</dcterms:modified>
</cp:coreProperties>
</file>